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AAC4" w14:textId="771E196C" w:rsidR="009C330C" w:rsidRDefault="00A23742">
      <w:pPr>
        <w:rPr>
          <w:b/>
          <w:bCs/>
        </w:rPr>
      </w:pPr>
      <w:r>
        <w:rPr>
          <w:b/>
          <w:bCs/>
        </w:rPr>
        <w:t>Moss Lane School Governors Strategic Leads</w:t>
      </w:r>
    </w:p>
    <w:p w14:paraId="58C24C27" w14:textId="30F06131" w:rsidR="00A23742" w:rsidRDefault="00A2374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23742" w14:paraId="0947FA1F" w14:textId="77777777" w:rsidTr="00A23742">
        <w:tc>
          <w:tcPr>
            <w:tcW w:w="2789" w:type="dxa"/>
          </w:tcPr>
          <w:p w14:paraId="03B51960" w14:textId="0ADC21EE" w:rsidR="00A23742" w:rsidRDefault="00A2374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789" w:type="dxa"/>
          </w:tcPr>
          <w:p w14:paraId="559B388A" w14:textId="77459C2A" w:rsidR="00A23742" w:rsidRDefault="00A23742">
            <w:pPr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2790" w:type="dxa"/>
          </w:tcPr>
          <w:p w14:paraId="3ED4D69B" w14:textId="770E2A6F" w:rsidR="00A23742" w:rsidRDefault="00A23742">
            <w:pPr>
              <w:rPr>
                <w:b/>
                <w:bCs/>
              </w:rPr>
            </w:pPr>
            <w:r>
              <w:rPr>
                <w:b/>
                <w:bCs/>
              </w:rPr>
              <w:t>Strategic Lead</w:t>
            </w:r>
          </w:p>
        </w:tc>
        <w:tc>
          <w:tcPr>
            <w:tcW w:w="2790" w:type="dxa"/>
          </w:tcPr>
          <w:p w14:paraId="0639D54C" w14:textId="517807E7" w:rsidR="00A23742" w:rsidRDefault="00A23742">
            <w:pPr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2790" w:type="dxa"/>
          </w:tcPr>
          <w:p w14:paraId="67AC0993" w14:textId="4DF83620" w:rsidR="00A23742" w:rsidRDefault="00A23742">
            <w:pPr>
              <w:rPr>
                <w:b/>
                <w:bCs/>
              </w:rPr>
            </w:pPr>
            <w:r>
              <w:rPr>
                <w:b/>
                <w:bCs/>
              </w:rPr>
              <w:t>Type of Governor</w:t>
            </w:r>
          </w:p>
          <w:p w14:paraId="73B8880B" w14:textId="7A0D34B5" w:rsidR="00A23742" w:rsidRDefault="00A23742">
            <w:pPr>
              <w:rPr>
                <w:b/>
                <w:bCs/>
              </w:rPr>
            </w:pPr>
          </w:p>
        </w:tc>
      </w:tr>
      <w:tr w:rsidR="00A23742" w14:paraId="00D85EA2" w14:textId="77777777" w:rsidTr="00A23742">
        <w:tc>
          <w:tcPr>
            <w:tcW w:w="2789" w:type="dxa"/>
          </w:tcPr>
          <w:p w14:paraId="29532EEF" w14:textId="6A58E6A0" w:rsidR="00A23742" w:rsidRPr="00AA5EE5" w:rsidRDefault="00AA5EE5">
            <w:r w:rsidRPr="00AA5EE5">
              <w:t>Ben Cross</w:t>
            </w:r>
          </w:p>
        </w:tc>
        <w:tc>
          <w:tcPr>
            <w:tcW w:w="2789" w:type="dxa"/>
          </w:tcPr>
          <w:p w14:paraId="773C5F16" w14:textId="1EEFB6F7" w:rsidR="00A23742" w:rsidRPr="00AA5EE5" w:rsidRDefault="00AA5EE5">
            <w:r w:rsidRPr="00AA5EE5">
              <w:t>Governor</w:t>
            </w:r>
          </w:p>
        </w:tc>
        <w:tc>
          <w:tcPr>
            <w:tcW w:w="2790" w:type="dxa"/>
          </w:tcPr>
          <w:p w14:paraId="6218CE25" w14:textId="589FD070" w:rsidR="00A23742" w:rsidRPr="00AA5EE5" w:rsidRDefault="00AA5EE5">
            <w:r w:rsidRPr="00AA5EE5">
              <w:t>SEND</w:t>
            </w:r>
          </w:p>
        </w:tc>
        <w:tc>
          <w:tcPr>
            <w:tcW w:w="2790" w:type="dxa"/>
          </w:tcPr>
          <w:p w14:paraId="6CA944B8" w14:textId="77777777" w:rsidR="00A23742" w:rsidRPr="00AA5EE5" w:rsidRDefault="00A23742"/>
        </w:tc>
        <w:tc>
          <w:tcPr>
            <w:tcW w:w="2790" w:type="dxa"/>
          </w:tcPr>
          <w:p w14:paraId="51DE4E6D" w14:textId="77777777" w:rsidR="00A23742" w:rsidRPr="00AA5EE5" w:rsidRDefault="00A23742">
            <w:r w:rsidRPr="00AA5EE5">
              <w:t>Parent</w:t>
            </w:r>
          </w:p>
          <w:p w14:paraId="34BE3A89" w14:textId="0913A645" w:rsidR="00A23742" w:rsidRPr="00AA5EE5" w:rsidRDefault="00A23742"/>
        </w:tc>
      </w:tr>
      <w:tr w:rsidR="00AA5EE5" w14:paraId="6F8C2767" w14:textId="77777777" w:rsidTr="00A23742">
        <w:tc>
          <w:tcPr>
            <w:tcW w:w="2789" w:type="dxa"/>
          </w:tcPr>
          <w:p w14:paraId="067B123B" w14:textId="3924E501" w:rsidR="00AA5EE5" w:rsidRPr="00AA5EE5" w:rsidRDefault="00AA5EE5">
            <w:r w:rsidRPr="00AA5EE5">
              <w:t>Kyra Mumford</w:t>
            </w:r>
          </w:p>
        </w:tc>
        <w:tc>
          <w:tcPr>
            <w:tcW w:w="2789" w:type="dxa"/>
          </w:tcPr>
          <w:p w14:paraId="3A77089F" w14:textId="1392175A" w:rsidR="00AA5EE5" w:rsidRPr="00AA5EE5" w:rsidRDefault="00AA5EE5">
            <w:r w:rsidRPr="00AA5EE5">
              <w:t>Chair</w:t>
            </w:r>
          </w:p>
        </w:tc>
        <w:tc>
          <w:tcPr>
            <w:tcW w:w="2790" w:type="dxa"/>
          </w:tcPr>
          <w:p w14:paraId="5D0FF837" w14:textId="77777777" w:rsidR="00AA5EE5" w:rsidRDefault="00AA5EE5">
            <w:r w:rsidRPr="00AA5EE5">
              <w:t>Leadership</w:t>
            </w:r>
          </w:p>
          <w:p w14:paraId="03929588" w14:textId="1EB31F94" w:rsidR="00332016" w:rsidRPr="00AA5EE5" w:rsidRDefault="00332016">
            <w:r>
              <w:t xml:space="preserve">Safeguarding </w:t>
            </w:r>
          </w:p>
        </w:tc>
        <w:tc>
          <w:tcPr>
            <w:tcW w:w="2790" w:type="dxa"/>
          </w:tcPr>
          <w:p w14:paraId="297F26C0" w14:textId="142C0D24" w:rsidR="00AA5EE5" w:rsidRPr="00AA5EE5" w:rsidRDefault="00AA5EE5">
            <w:r w:rsidRPr="00AA5EE5">
              <w:t xml:space="preserve">HTPM, </w:t>
            </w:r>
            <w:proofErr w:type="gramStart"/>
            <w:r w:rsidRPr="00AA5EE5">
              <w:t>Pay</w:t>
            </w:r>
            <w:proofErr w:type="gramEnd"/>
            <w:r w:rsidRPr="00AA5EE5">
              <w:t xml:space="preserve"> review, Appeals, Resources</w:t>
            </w:r>
          </w:p>
        </w:tc>
        <w:tc>
          <w:tcPr>
            <w:tcW w:w="2790" w:type="dxa"/>
          </w:tcPr>
          <w:p w14:paraId="7E317281" w14:textId="77777777" w:rsidR="00AA5EE5" w:rsidRPr="00AA5EE5" w:rsidRDefault="00AA5EE5">
            <w:r w:rsidRPr="00AA5EE5">
              <w:t>Parent</w:t>
            </w:r>
          </w:p>
          <w:p w14:paraId="0DFE4AE7" w14:textId="516DD92D" w:rsidR="00AA5EE5" w:rsidRPr="00AA5EE5" w:rsidRDefault="00AA5EE5"/>
        </w:tc>
      </w:tr>
      <w:tr w:rsidR="00AA5EE5" w14:paraId="483733A9" w14:textId="77777777" w:rsidTr="00A23742">
        <w:tc>
          <w:tcPr>
            <w:tcW w:w="2789" w:type="dxa"/>
          </w:tcPr>
          <w:p w14:paraId="4AAFD445" w14:textId="760DA99E" w:rsidR="00AA5EE5" w:rsidRPr="00AA5EE5" w:rsidRDefault="00AA5EE5">
            <w:r w:rsidRPr="00AA5EE5">
              <w:rPr>
                <w:highlight w:val="yellow"/>
              </w:rPr>
              <w:t>Vacant</w:t>
            </w:r>
          </w:p>
        </w:tc>
        <w:tc>
          <w:tcPr>
            <w:tcW w:w="2789" w:type="dxa"/>
          </w:tcPr>
          <w:p w14:paraId="566F2ADD" w14:textId="4954308D" w:rsidR="00AA5EE5" w:rsidRPr="00AA5EE5" w:rsidRDefault="00AA5EE5">
            <w:r w:rsidRPr="00AA5EE5">
              <w:t>Governor</w:t>
            </w:r>
          </w:p>
        </w:tc>
        <w:tc>
          <w:tcPr>
            <w:tcW w:w="2790" w:type="dxa"/>
          </w:tcPr>
          <w:p w14:paraId="01CC4B49" w14:textId="77777777" w:rsidR="00AA5EE5" w:rsidRPr="00AA5EE5" w:rsidRDefault="00AA5EE5"/>
        </w:tc>
        <w:tc>
          <w:tcPr>
            <w:tcW w:w="2790" w:type="dxa"/>
          </w:tcPr>
          <w:p w14:paraId="1570F1AF" w14:textId="77777777" w:rsidR="00AA5EE5" w:rsidRPr="00AA5EE5" w:rsidRDefault="00AA5EE5"/>
        </w:tc>
        <w:tc>
          <w:tcPr>
            <w:tcW w:w="2790" w:type="dxa"/>
          </w:tcPr>
          <w:p w14:paraId="732BB841" w14:textId="77777777" w:rsidR="00AA5EE5" w:rsidRPr="00AA5EE5" w:rsidRDefault="00AA5EE5">
            <w:r w:rsidRPr="00AA5EE5">
              <w:t>Parent</w:t>
            </w:r>
          </w:p>
          <w:p w14:paraId="28F488F7" w14:textId="193A7874" w:rsidR="00AA5EE5" w:rsidRPr="00AA5EE5" w:rsidRDefault="00AA5EE5"/>
        </w:tc>
      </w:tr>
      <w:tr w:rsidR="00A23742" w14:paraId="69759EC2" w14:textId="77777777" w:rsidTr="00A23742">
        <w:tc>
          <w:tcPr>
            <w:tcW w:w="2789" w:type="dxa"/>
          </w:tcPr>
          <w:p w14:paraId="2EC048F8" w14:textId="22EFC37F" w:rsidR="00A23742" w:rsidRPr="00AA5EE5" w:rsidRDefault="00AA5EE5">
            <w:r w:rsidRPr="00AA5EE5">
              <w:t>Aaron Twaits</w:t>
            </w:r>
          </w:p>
        </w:tc>
        <w:tc>
          <w:tcPr>
            <w:tcW w:w="2789" w:type="dxa"/>
          </w:tcPr>
          <w:p w14:paraId="21BC2531" w14:textId="1CC3138B" w:rsidR="00A23742" w:rsidRPr="00AA5EE5" w:rsidRDefault="00AA5EE5">
            <w:r w:rsidRPr="00AA5EE5">
              <w:t>Vice Chair</w:t>
            </w:r>
          </w:p>
        </w:tc>
        <w:tc>
          <w:tcPr>
            <w:tcW w:w="2790" w:type="dxa"/>
          </w:tcPr>
          <w:p w14:paraId="49EB8D23" w14:textId="506B8B50" w:rsidR="00A23742" w:rsidRPr="00AA5EE5" w:rsidRDefault="00AA5EE5">
            <w:r w:rsidRPr="00AA5EE5">
              <w:t>Finance &amp; Resources</w:t>
            </w:r>
          </w:p>
        </w:tc>
        <w:tc>
          <w:tcPr>
            <w:tcW w:w="2790" w:type="dxa"/>
          </w:tcPr>
          <w:p w14:paraId="6C92445D" w14:textId="7312AD19" w:rsidR="00A23742" w:rsidRPr="00AA5EE5" w:rsidRDefault="00AA5EE5">
            <w:r w:rsidRPr="00AA5EE5">
              <w:t>Resources</w:t>
            </w:r>
          </w:p>
        </w:tc>
        <w:tc>
          <w:tcPr>
            <w:tcW w:w="2790" w:type="dxa"/>
          </w:tcPr>
          <w:p w14:paraId="2B1F27C3" w14:textId="77777777" w:rsidR="00A23742" w:rsidRPr="00AA5EE5" w:rsidRDefault="00206D88">
            <w:r w:rsidRPr="00AA5EE5">
              <w:t>Co-Opt</w:t>
            </w:r>
          </w:p>
          <w:p w14:paraId="42559D05" w14:textId="45FD8D36" w:rsidR="00206D88" w:rsidRPr="00AA5EE5" w:rsidRDefault="00206D88"/>
        </w:tc>
      </w:tr>
      <w:tr w:rsidR="00206D88" w14:paraId="2BBFD58B" w14:textId="77777777" w:rsidTr="00A23742">
        <w:tc>
          <w:tcPr>
            <w:tcW w:w="2789" w:type="dxa"/>
          </w:tcPr>
          <w:p w14:paraId="303B3843" w14:textId="324D9D36" w:rsidR="00206D88" w:rsidRPr="00AA5EE5" w:rsidRDefault="00AA5EE5">
            <w:r w:rsidRPr="00AA5EE5">
              <w:t>Tim Hingston</w:t>
            </w:r>
          </w:p>
        </w:tc>
        <w:tc>
          <w:tcPr>
            <w:tcW w:w="2789" w:type="dxa"/>
          </w:tcPr>
          <w:p w14:paraId="6AEA3283" w14:textId="02ADD3FE" w:rsidR="00206D88" w:rsidRPr="00AA5EE5" w:rsidRDefault="00AA5EE5">
            <w:r w:rsidRPr="00AA5EE5">
              <w:t>Governor</w:t>
            </w:r>
          </w:p>
        </w:tc>
        <w:tc>
          <w:tcPr>
            <w:tcW w:w="2790" w:type="dxa"/>
          </w:tcPr>
          <w:p w14:paraId="35A0B311" w14:textId="79692262" w:rsidR="00206D88" w:rsidRPr="00AA5EE5" w:rsidRDefault="00AA5EE5">
            <w:r w:rsidRPr="00AA5EE5">
              <w:t>Curriculum</w:t>
            </w:r>
          </w:p>
        </w:tc>
        <w:tc>
          <w:tcPr>
            <w:tcW w:w="2790" w:type="dxa"/>
          </w:tcPr>
          <w:p w14:paraId="7102672B" w14:textId="77777777" w:rsidR="00206D88" w:rsidRPr="00AA5EE5" w:rsidRDefault="00206D88"/>
        </w:tc>
        <w:tc>
          <w:tcPr>
            <w:tcW w:w="2790" w:type="dxa"/>
          </w:tcPr>
          <w:p w14:paraId="083B75C9" w14:textId="0F1D59C4" w:rsidR="00206D88" w:rsidRPr="00AA5EE5" w:rsidRDefault="00206D88">
            <w:r w:rsidRPr="00AA5EE5">
              <w:t>Co-Opt</w:t>
            </w:r>
          </w:p>
          <w:p w14:paraId="043CCE37" w14:textId="0C21D029" w:rsidR="00206D88" w:rsidRPr="00AA5EE5" w:rsidRDefault="00206D88"/>
        </w:tc>
      </w:tr>
      <w:tr w:rsidR="00206D88" w14:paraId="08544ECD" w14:textId="77777777" w:rsidTr="00A23742">
        <w:tc>
          <w:tcPr>
            <w:tcW w:w="2789" w:type="dxa"/>
          </w:tcPr>
          <w:p w14:paraId="29912F10" w14:textId="75CB90CB" w:rsidR="00206D88" w:rsidRPr="00AA5EE5" w:rsidRDefault="00AA5EE5">
            <w:r w:rsidRPr="00AA5EE5">
              <w:t>Kerry-Anne Dixon</w:t>
            </w:r>
          </w:p>
        </w:tc>
        <w:tc>
          <w:tcPr>
            <w:tcW w:w="2789" w:type="dxa"/>
          </w:tcPr>
          <w:p w14:paraId="41C747A3" w14:textId="4C775B6E" w:rsidR="00206D88" w:rsidRPr="00AA5EE5" w:rsidRDefault="00AA5EE5">
            <w:r w:rsidRPr="00AA5EE5">
              <w:t>Governor</w:t>
            </w:r>
          </w:p>
        </w:tc>
        <w:tc>
          <w:tcPr>
            <w:tcW w:w="2790" w:type="dxa"/>
          </w:tcPr>
          <w:p w14:paraId="1514155B" w14:textId="6F59E0D9" w:rsidR="00206D88" w:rsidRPr="00AA5EE5" w:rsidRDefault="00AA5EE5">
            <w:r w:rsidRPr="00AA5EE5">
              <w:t>Early Years</w:t>
            </w:r>
          </w:p>
        </w:tc>
        <w:tc>
          <w:tcPr>
            <w:tcW w:w="2790" w:type="dxa"/>
          </w:tcPr>
          <w:p w14:paraId="3E83EF11" w14:textId="77777777" w:rsidR="00206D88" w:rsidRPr="00AA5EE5" w:rsidRDefault="00206D88"/>
        </w:tc>
        <w:tc>
          <w:tcPr>
            <w:tcW w:w="2790" w:type="dxa"/>
          </w:tcPr>
          <w:p w14:paraId="062828B9" w14:textId="7ACDA74D" w:rsidR="00206D88" w:rsidRPr="00AA5EE5" w:rsidRDefault="00206D88">
            <w:r w:rsidRPr="00AA5EE5">
              <w:t>Co-Opt</w:t>
            </w:r>
          </w:p>
          <w:p w14:paraId="6677430E" w14:textId="7C849A80" w:rsidR="00206D88" w:rsidRPr="00AA5EE5" w:rsidRDefault="00206D88"/>
        </w:tc>
      </w:tr>
      <w:tr w:rsidR="00206D88" w14:paraId="6FD41853" w14:textId="77777777" w:rsidTr="00A23742">
        <w:tc>
          <w:tcPr>
            <w:tcW w:w="2789" w:type="dxa"/>
          </w:tcPr>
          <w:p w14:paraId="504D502A" w14:textId="640E4996" w:rsidR="00206D88" w:rsidRPr="00AA5EE5" w:rsidRDefault="00AA5EE5">
            <w:r w:rsidRPr="00AA5EE5">
              <w:rPr>
                <w:highlight w:val="yellow"/>
              </w:rPr>
              <w:t>Vacant</w:t>
            </w:r>
          </w:p>
        </w:tc>
        <w:tc>
          <w:tcPr>
            <w:tcW w:w="2789" w:type="dxa"/>
          </w:tcPr>
          <w:p w14:paraId="41092F41" w14:textId="77777777" w:rsidR="00206D88" w:rsidRPr="00AA5EE5" w:rsidRDefault="00206D88"/>
        </w:tc>
        <w:tc>
          <w:tcPr>
            <w:tcW w:w="2790" w:type="dxa"/>
          </w:tcPr>
          <w:p w14:paraId="18669BD8" w14:textId="19942602" w:rsidR="00206D88" w:rsidRPr="00AA5EE5" w:rsidRDefault="00206D88"/>
        </w:tc>
        <w:tc>
          <w:tcPr>
            <w:tcW w:w="2790" w:type="dxa"/>
          </w:tcPr>
          <w:p w14:paraId="33756F08" w14:textId="39AD07B1" w:rsidR="00206D88" w:rsidRPr="00AA5EE5" w:rsidRDefault="00AA5EE5">
            <w:r w:rsidRPr="00AA5EE5">
              <w:t>HTPM, Pay review, Resources</w:t>
            </w:r>
          </w:p>
        </w:tc>
        <w:tc>
          <w:tcPr>
            <w:tcW w:w="2790" w:type="dxa"/>
          </w:tcPr>
          <w:p w14:paraId="53604A81" w14:textId="77777777" w:rsidR="00206D88" w:rsidRPr="00AA5EE5" w:rsidRDefault="00206D88">
            <w:r w:rsidRPr="00AA5EE5">
              <w:t>LA</w:t>
            </w:r>
          </w:p>
          <w:p w14:paraId="3B315D46" w14:textId="22E557A6" w:rsidR="00206D88" w:rsidRPr="00AA5EE5" w:rsidRDefault="00206D88"/>
        </w:tc>
      </w:tr>
      <w:tr w:rsidR="00206D88" w14:paraId="2E86C497" w14:textId="77777777" w:rsidTr="00A23742">
        <w:tc>
          <w:tcPr>
            <w:tcW w:w="2789" w:type="dxa"/>
          </w:tcPr>
          <w:p w14:paraId="6447EA92" w14:textId="4AB0F3B5" w:rsidR="00206D88" w:rsidRPr="00AA5EE5" w:rsidRDefault="00AA5EE5">
            <w:r w:rsidRPr="00AA5EE5">
              <w:t>Amy Betterton</w:t>
            </w:r>
          </w:p>
        </w:tc>
        <w:tc>
          <w:tcPr>
            <w:tcW w:w="2789" w:type="dxa"/>
          </w:tcPr>
          <w:p w14:paraId="35FEC233" w14:textId="23E8E9A9" w:rsidR="00206D88" w:rsidRPr="00AA5EE5" w:rsidRDefault="00AA5EE5">
            <w:r w:rsidRPr="00AA5EE5">
              <w:t>Governor</w:t>
            </w:r>
          </w:p>
        </w:tc>
        <w:tc>
          <w:tcPr>
            <w:tcW w:w="2790" w:type="dxa"/>
          </w:tcPr>
          <w:p w14:paraId="096CEC3B" w14:textId="00E44308" w:rsidR="00206D88" w:rsidRPr="00AA5EE5" w:rsidRDefault="00AA5EE5">
            <w:r w:rsidRPr="00AA5EE5">
              <w:t>Educational Development</w:t>
            </w:r>
          </w:p>
        </w:tc>
        <w:tc>
          <w:tcPr>
            <w:tcW w:w="2790" w:type="dxa"/>
          </w:tcPr>
          <w:p w14:paraId="32AF54C6" w14:textId="77777777" w:rsidR="00206D88" w:rsidRPr="00AA5EE5" w:rsidRDefault="00206D88"/>
        </w:tc>
        <w:tc>
          <w:tcPr>
            <w:tcW w:w="2790" w:type="dxa"/>
          </w:tcPr>
          <w:p w14:paraId="282C0C07" w14:textId="77777777" w:rsidR="00206D88" w:rsidRPr="00AA5EE5" w:rsidRDefault="00206D88">
            <w:r w:rsidRPr="00AA5EE5">
              <w:t>Foundation</w:t>
            </w:r>
          </w:p>
          <w:p w14:paraId="0B53F265" w14:textId="3FC94A16" w:rsidR="00206D88" w:rsidRPr="00AA5EE5" w:rsidRDefault="00206D88"/>
        </w:tc>
      </w:tr>
      <w:tr w:rsidR="00206D88" w14:paraId="43105A1E" w14:textId="77777777" w:rsidTr="00A23742">
        <w:tc>
          <w:tcPr>
            <w:tcW w:w="2789" w:type="dxa"/>
          </w:tcPr>
          <w:p w14:paraId="1C225D12" w14:textId="3C2B6F17" w:rsidR="00206D88" w:rsidRPr="00AA5EE5" w:rsidRDefault="00AA5EE5">
            <w:r w:rsidRPr="00AA5EE5">
              <w:t>Nigel Freeman</w:t>
            </w:r>
          </w:p>
        </w:tc>
        <w:tc>
          <w:tcPr>
            <w:tcW w:w="2789" w:type="dxa"/>
          </w:tcPr>
          <w:p w14:paraId="6D593CE0" w14:textId="0834C6CF" w:rsidR="00206D88" w:rsidRPr="00AA5EE5" w:rsidRDefault="00AA5EE5">
            <w:r w:rsidRPr="00AA5EE5">
              <w:t>Governor</w:t>
            </w:r>
          </w:p>
        </w:tc>
        <w:tc>
          <w:tcPr>
            <w:tcW w:w="2790" w:type="dxa"/>
          </w:tcPr>
          <w:p w14:paraId="13814634" w14:textId="126139CB" w:rsidR="00206D88" w:rsidRPr="00AA5EE5" w:rsidRDefault="00AA5EE5">
            <w:r w:rsidRPr="00AA5EE5">
              <w:t>Community and Communication</w:t>
            </w:r>
          </w:p>
        </w:tc>
        <w:tc>
          <w:tcPr>
            <w:tcW w:w="2790" w:type="dxa"/>
          </w:tcPr>
          <w:p w14:paraId="616EF0DC" w14:textId="22DFB736" w:rsidR="00206D88" w:rsidRPr="00AA5EE5" w:rsidRDefault="00AA5EE5">
            <w:r w:rsidRPr="00AA5EE5">
              <w:t>Complaints</w:t>
            </w:r>
          </w:p>
        </w:tc>
        <w:tc>
          <w:tcPr>
            <w:tcW w:w="2790" w:type="dxa"/>
          </w:tcPr>
          <w:p w14:paraId="4C3E4067" w14:textId="77777777" w:rsidR="00206D88" w:rsidRPr="00AA5EE5" w:rsidRDefault="00206D88">
            <w:r w:rsidRPr="00AA5EE5">
              <w:t>Fo</w:t>
            </w:r>
            <w:r w:rsidR="00AA5EE5" w:rsidRPr="00AA5EE5">
              <w:t>undation</w:t>
            </w:r>
          </w:p>
          <w:p w14:paraId="781B1C0F" w14:textId="6F4885B4" w:rsidR="00AA5EE5" w:rsidRPr="00AA5EE5" w:rsidRDefault="00AA5EE5"/>
        </w:tc>
      </w:tr>
      <w:tr w:rsidR="00206D88" w14:paraId="0E530B4E" w14:textId="77777777" w:rsidTr="00A23742">
        <w:tc>
          <w:tcPr>
            <w:tcW w:w="2789" w:type="dxa"/>
          </w:tcPr>
          <w:p w14:paraId="591C9A0F" w14:textId="22DA20EE" w:rsidR="00206D88" w:rsidRPr="00AA5EE5" w:rsidRDefault="00AA5EE5">
            <w:r w:rsidRPr="00AA5EE5">
              <w:t>Victoria Abbott</w:t>
            </w:r>
          </w:p>
        </w:tc>
        <w:tc>
          <w:tcPr>
            <w:tcW w:w="2789" w:type="dxa"/>
          </w:tcPr>
          <w:p w14:paraId="394F0F2F" w14:textId="56955471" w:rsidR="00206D88" w:rsidRPr="00AA5EE5" w:rsidRDefault="00AA5EE5">
            <w:r w:rsidRPr="00AA5EE5">
              <w:t>Head Teacher</w:t>
            </w:r>
          </w:p>
        </w:tc>
        <w:tc>
          <w:tcPr>
            <w:tcW w:w="2790" w:type="dxa"/>
          </w:tcPr>
          <w:p w14:paraId="290660D5" w14:textId="498C07F3" w:rsidR="00206D88" w:rsidRPr="00AA5EE5" w:rsidRDefault="00AA5EE5">
            <w:r w:rsidRPr="00AA5EE5">
              <w:t>School</w:t>
            </w:r>
          </w:p>
        </w:tc>
        <w:tc>
          <w:tcPr>
            <w:tcW w:w="2790" w:type="dxa"/>
          </w:tcPr>
          <w:p w14:paraId="74BD8E49" w14:textId="77777777" w:rsidR="00206D88" w:rsidRPr="00AA5EE5" w:rsidRDefault="00206D88"/>
        </w:tc>
        <w:tc>
          <w:tcPr>
            <w:tcW w:w="2790" w:type="dxa"/>
          </w:tcPr>
          <w:p w14:paraId="1DC2076F" w14:textId="77777777" w:rsidR="00206D88" w:rsidRPr="00AA5EE5" w:rsidRDefault="00AA5EE5">
            <w:r w:rsidRPr="00AA5EE5">
              <w:t>Staff</w:t>
            </w:r>
          </w:p>
          <w:p w14:paraId="27088E97" w14:textId="078BEAF9" w:rsidR="00AA5EE5" w:rsidRPr="00AA5EE5" w:rsidRDefault="00AA5EE5"/>
        </w:tc>
      </w:tr>
      <w:tr w:rsidR="00AA5EE5" w14:paraId="2E14D63E" w14:textId="77777777" w:rsidTr="00A23742">
        <w:tc>
          <w:tcPr>
            <w:tcW w:w="2789" w:type="dxa"/>
          </w:tcPr>
          <w:p w14:paraId="5F61CFAC" w14:textId="56D954EE" w:rsidR="00AA5EE5" w:rsidRPr="00AA5EE5" w:rsidRDefault="00AA5EE5">
            <w:r w:rsidRPr="00AA5EE5">
              <w:t>Lucy Smith</w:t>
            </w:r>
          </w:p>
        </w:tc>
        <w:tc>
          <w:tcPr>
            <w:tcW w:w="2789" w:type="dxa"/>
          </w:tcPr>
          <w:p w14:paraId="4668ED79" w14:textId="4CB543CF" w:rsidR="00AA5EE5" w:rsidRPr="00AA5EE5" w:rsidRDefault="00AA5EE5">
            <w:r w:rsidRPr="00AA5EE5">
              <w:t>Governor</w:t>
            </w:r>
          </w:p>
        </w:tc>
        <w:tc>
          <w:tcPr>
            <w:tcW w:w="2790" w:type="dxa"/>
          </w:tcPr>
          <w:p w14:paraId="426B1BB1" w14:textId="7EF98A68" w:rsidR="00AA5EE5" w:rsidRPr="00AA5EE5" w:rsidRDefault="00AA5EE5">
            <w:r w:rsidRPr="00AA5EE5">
              <w:t>Health &amp; Safety, Premises. Pupil Well Being</w:t>
            </w:r>
          </w:p>
        </w:tc>
        <w:tc>
          <w:tcPr>
            <w:tcW w:w="2790" w:type="dxa"/>
          </w:tcPr>
          <w:p w14:paraId="22121BE3" w14:textId="77777777" w:rsidR="00AA5EE5" w:rsidRPr="00AA5EE5" w:rsidRDefault="00AA5EE5"/>
        </w:tc>
        <w:tc>
          <w:tcPr>
            <w:tcW w:w="2790" w:type="dxa"/>
          </w:tcPr>
          <w:p w14:paraId="38045ACC" w14:textId="77777777" w:rsidR="00AA5EE5" w:rsidRPr="00AA5EE5" w:rsidRDefault="00AA5EE5">
            <w:r w:rsidRPr="00AA5EE5">
              <w:t>Staff</w:t>
            </w:r>
          </w:p>
          <w:p w14:paraId="2BC48AFD" w14:textId="7E23A1D5" w:rsidR="00AA5EE5" w:rsidRPr="00AA5EE5" w:rsidRDefault="00AA5EE5"/>
        </w:tc>
      </w:tr>
    </w:tbl>
    <w:p w14:paraId="10CD534B" w14:textId="77777777" w:rsidR="00A23742" w:rsidRPr="00A23742" w:rsidRDefault="00A23742">
      <w:pPr>
        <w:rPr>
          <w:b/>
          <w:bCs/>
        </w:rPr>
      </w:pPr>
    </w:p>
    <w:sectPr w:rsidR="00A23742" w:rsidRPr="00A23742" w:rsidSect="00405B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2"/>
    <w:rsid w:val="00206D88"/>
    <w:rsid w:val="00332016"/>
    <w:rsid w:val="00405B72"/>
    <w:rsid w:val="007126BE"/>
    <w:rsid w:val="009C330C"/>
    <w:rsid w:val="00A23742"/>
    <w:rsid w:val="00AA5EE5"/>
    <w:rsid w:val="00B7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02EA"/>
  <w15:chartTrackingRefBased/>
  <w15:docId w15:val="{D3790E8C-143A-4066-BB68-3AAA6746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2025-03-31T08:38:00Z</dcterms:created>
  <dcterms:modified xsi:type="dcterms:W3CDTF">2025-03-31T09:08:00Z</dcterms:modified>
</cp:coreProperties>
</file>